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Preparation for Blood and Urine Tests</w:t>
      </w:r>
    </w:p>
    <w:p>
      <w:r>
        <w:t>The results of blood and urine tests depend greatly on proper preparation before sample collection.</w:t>
      </w:r>
    </w:p>
    <w:p>
      <w:pPr>
        <w:pStyle w:val="Heading2"/>
      </w:pPr>
      <w:r>
        <w:t>How to Prepare for Blood Tests</w:t>
      </w:r>
    </w:p>
    <w:p>
      <w:pPr>
        <w:pStyle w:val="ListBullet"/>
      </w:pPr>
      <w:r>
        <w:t>- 12-hour fasting before blood sampling.</w:t>
      </w:r>
    </w:p>
    <w:p>
      <w:pPr>
        <w:pStyle w:val="ListBullet"/>
      </w:pPr>
      <w:r>
        <w:t>- Avoid following a special diet or overeating in the days leading up to the test.</w:t>
      </w:r>
    </w:p>
    <w:p>
      <w:pPr>
        <w:pStyle w:val="ListBullet"/>
      </w:pPr>
      <w:r>
        <w:t>- If you are taking vitamin supplements, stop taking them 24 hours before the blood draw.</w:t>
      </w:r>
    </w:p>
    <w:p>
      <w:pPr>
        <w:pStyle w:val="ListBullet"/>
      </w:pPr>
      <w:r>
        <w:t>- For thyroid tests, the blood sample must be taken before you take your morning thyroid medication.</w:t>
      </w:r>
    </w:p>
    <w:p>
      <w:pPr>
        <w:pStyle w:val="ListBullet"/>
      </w:pPr>
      <w:r>
        <w:t>- Avoid intense physical exercise for 24 hours before the blood draw.</w:t>
      </w:r>
    </w:p>
    <w:p>
      <w:pPr>
        <w:pStyle w:val="Heading2"/>
      </w:pPr>
      <w:r>
        <w:t>How to Prepare for Urine Tests (General Test &amp; Culture)</w:t>
      </w:r>
    </w:p>
    <w:p>
      <w:pPr>
        <w:pStyle w:val="ListBullet"/>
      </w:pPr>
      <w:r>
        <w:t>- Obtain a sterile urine collection container.</w:t>
      </w:r>
    </w:p>
    <w:p>
      <w:pPr>
        <w:pStyle w:val="ListBullet"/>
      </w:pPr>
      <w:r>
        <w:t>- On the morning of the test, wash thoroughly with soap. Avoid using antiseptic solutions.</w:t>
      </w:r>
    </w:p>
    <w:p>
      <w:pPr>
        <w:pStyle w:val="ListBullet"/>
      </w:pPr>
      <w:r>
        <w:t>- Let the first part of the urine stream fall into the toilet and collect the midstream urine in the container.</w:t>
      </w:r>
    </w:p>
    <w:p>
      <w:pPr>
        <w:pStyle w:val="ListBullet"/>
      </w:pPr>
      <w:r>
        <w:t>- Close the lid and take the sample directly to the laboratory.</w:t>
      </w:r>
    </w:p>
    <w:p>
      <w:pPr>
        <w:pStyle w:val="ListBullet"/>
      </w:pPr>
      <w:r>
        <w:t>- If there is a delay, keep the sample in a cool place (e.g., refrigerator).</w:t>
      </w:r>
    </w:p>
    <w:p>
      <w:pPr>
        <w:pStyle w:val="Heading2"/>
      </w:pPr>
      <w:r>
        <w:t>How to Prepare for a 24-Hour Urine Collection</w:t>
      </w:r>
    </w:p>
    <w:p>
      <w:pPr>
        <w:pStyle w:val="ListBullet"/>
      </w:pPr>
      <w:r>
        <w:t>- Obtain a container suitable for 24-hour urine collection.</w:t>
      </w:r>
    </w:p>
    <w:p>
      <w:pPr>
        <w:pStyle w:val="ListBullet"/>
      </w:pPr>
      <w:r>
        <w:t>- In the morning, empty your bladder into the toilet (do not collect this first urine).</w:t>
      </w:r>
    </w:p>
    <w:p>
      <w:pPr>
        <w:pStyle w:val="ListBullet"/>
      </w:pPr>
      <w:r>
        <w:t>- Write your name, date, and time on the empty container. From that moment on, all urine for the next 24 hours must be collected in the container.</w:t>
      </w:r>
    </w:p>
    <w:p>
      <w:pPr>
        <w:pStyle w:val="ListBullet"/>
      </w:pPr>
      <w:r>
        <w:t>- The last urine sample should be collected exactly 24 hours after the starting time written on the container.</w:t>
      </w:r>
    </w:p>
    <w:p>
      <w:pPr>
        <w:pStyle w:val="ListBullet"/>
      </w:pPr>
      <w:r>
        <w:t>- If you accidentally skip collecting urine even once during the 24 hours, the collection is considered invalid and must be repeated.</w:t>
      </w:r>
    </w:p>
    <w:p>
      <w:pPr>
        <w:pStyle w:val="ListBullet"/>
      </w:pPr>
      <w:r>
        <w:t>- For more specific questions or preparation for other types of samples, consult our specialized staff.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